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Rider Técnico | AfroPoncho TRIO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right="750" w:firstLine="0"/>
        <w:contextualSpacing w:val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El comprador se compromete a cumplir con las especificaciones técnicas que figuran a continuación. Ningún cambio debe hacerse sin contactar previamente con el artista. En tal caso, cualquier cambio debe ser aprobado siete (7) días antes de la presentación.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SOLICITAMOS DESCARTAR CUALQUIER RIDER TÉCNICO ADICIONAL QUE PUEDA TENER EN SU POSESIÓN. ÚNICAMENTE ESTE ES CORRECTO.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Contactos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1260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H O U S E     S Y S T E M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Front of House (FOH)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750" w:firstLine="0"/>
        <w:contextualSpacing w:val="0"/>
        <w:jc w:val="both"/>
        <w:rPr>
          <w:color w:val="212121"/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rtl w:val="0"/>
        </w:rPr>
        <w:t xml:space="preserve">EL sistema de refuerzo sonoro debe ser “</w:t>
      </w: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Line Array”</w:t>
      </w:r>
      <w:r w:rsidDel="00000000" w:rsidR="00000000" w:rsidRPr="00000000">
        <w:rPr>
          <w:sz w:val="26"/>
          <w:szCs w:val="26"/>
          <w:rtl w:val="0"/>
        </w:rPr>
        <w:t xml:space="preserve"> de </w:t>
      </w:r>
      <w:r w:rsidDel="00000000" w:rsidR="00000000" w:rsidRPr="00000000">
        <w:rPr>
          <w:b w:val="1"/>
          <w:sz w:val="26"/>
          <w:szCs w:val="26"/>
          <w:rtl w:val="0"/>
        </w:rPr>
        <w:t xml:space="preserve">4 vías,</w:t>
      </w:r>
      <w:r w:rsidDel="00000000" w:rsidR="00000000" w:rsidRPr="00000000">
        <w:rPr>
          <w:sz w:val="26"/>
          <w:szCs w:val="26"/>
          <w:rtl w:val="0"/>
        </w:rPr>
        <w:t xml:space="preserve"> deben estar alineados y en fase, generando 110dB SPL en la </w:t>
      </w:r>
      <w:r w:rsidDel="00000000" w:rsidR="00000000" w:rsidRPr="00000000">
        <w:rPr>
          <w:b w:val="1"/>
          <w:sz w:val="26"/>
          <w:szCs w:val="26"/>
          <w:rtl w:val="0"/>
        </w:rPr>
        <w:t xml:space="preserve">consola FOH</w:t>
      </w:r>
      <w:r w:rsidDel="00000000" w:rsidR="00000000" w:rsidRPr="00000000">
        <w:rPr>
          <w:sz w:val="26"/>
          <w:szCs w:val="26"/>
          <w:rtl w:val="0"/>
        </w:rPr>
        <w:t xml:space="preserve">, con el número de altavoces necesarios para tener una cobertura de</w:t>
      </w:r>
      <w:r w:rsidDel="00000000" w:rsidR="00000000" w:rsidRPr="00000000">
        <w:rPr>
          <w:b w:val="1"/>
          <w:sz w:val="26"/>
          <w:szCs w:val="26"/>
          <w:rtl w:val="0"/>
        </w:rPr>
        <w:t xml:space="preserve"> todo el público</w:t>
      </w:r>
      <w:r w:rsidDel="00000000" w:rsidR="00000000" w:rsidRPr="00000000">
        <w:rPr>
          <w:sz w:val="26"/>
          <w:szCs w:val="26"/>
          <w:rtl w:val="0"/>
        </w:rPr>
        <w:t xml:space="preserve"> en el recinto.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right="750" w:firstLine="1080"/>
        <w:contextualSpacing w:val="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Sistemas Preferidos: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right="750" w:firstLine="1080"/>
        <w:contextualSpacing w:val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d&amp;b Audiotechnik:</w:t>
      </w:r>
      <w:r w:rsidDel="00000000" w:rsidR="00000000" w:rsidRPr="00000000">
        <w:rPr>
          <w:i w:val="1"/>
          <w:rtl w:val="0"/>
        </w:rPr>
        <w:t xml:space="preserve"> J SERIES, T SERIES.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Nexo: </w:t>
      </w:r>
      <w:r w:rsidDel="00000000" w:rsidR="00000000" w:rsidRPr="00000000">
        <w:rPr>
          <w:i w:val="1"/>
          <w:rtl w:val="0"/>
        </w:rPr>
        <w:t xml:space="preserve">STM, Geo‐T, Geo-D.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Meyer Sound: </w:t>
      </w:r>
      <w:r w:rsidDel="00000000" w:rsidR="00000000" w:rsidRPr="00000000">
        <w:rPr>
          <w:i w:val="1"/>
          <w:rtl w:val="0"/>
        </w:rPr>
        <w:t xml:space="preserve">LYON, LEO, MILO.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JBL:</w:t>
      </w:r>
      <w:r w:rsidDel="00000000" w:rsidR="00000000" w:rsidRPr="00000000">
        <w:rPr>
          <w:i w:val="1"/>
          <w:rtl w:val="0"/>
        </w:rPr>
        <w:t xml:space="preserve"> Vertec.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4050" w:right="750" w:firstLine="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b w:val="1"/>
          <w:i w:val="1"/>
          <w:color w:val="990000"/>
          <w:rtl w:val="0"/>
        </w:rPr>
        <w:t xml:space="preserve">No se aceptará equipo en mal funcionamiento.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5040" w:right="420" w:firstLine="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color w:val="212121"/>
          <w:sz w:val="26"/>
          <w:szCs w:val="26"/>
          <w:highlight w:val="white"/>
        </w:rPr>
      </w:pPr>
      <w:r w:rsidDel="00000000" w:rsidR="00000000" w:rsidRPr="00000000">
        <w:rPr>
          <w:color w:val="212121"/>
          <w:sz w:val="26"/>
          <w:szCs w:val="26"/>
          <w:highlight w:val="white"/>
          <w:rtl w:val="0"/>
        </w:rPr>
        <w:t xml:space="preserve">Si el ancho del escenario supera los 8 metros, será necesario un</w:t>
      </w:r>
      <w:r w:rsidDel="00000000" w:rsidR="00000000" w:rsidRPr="00000000">
        <w:rPr>
          <w:b w:val="1"/>
          <w:color w:val="212121"/>
          <w:sz w:val="26"/>
          <w:szCs w:val="26"/>
          <w:highlight w:val="white"/>
          <w:rtl w:val="0"/>
        </w:rPr>
        <w:t xml:space="preserve"> Front-Fill</w:t>
      </w:r>
      <w:r w:rsidDel="00000000" w:rsidR="00000000" w:rsidRPr="00000000">
        <w:rPr>
          <w:color w:val="212121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rPr>
          <w:b w:val="1"/>
          <w:sz w:val="18"/>
          <w:szCs w:val="1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Consola</w:t>
      </w:r>
      <w:r w:rsidDel="00000000" w:rsidR="00000000" w:rsidRPr="00000000">
        <w:rPr>
          <w:b w:val="1"/>
          <w:sz w:val="18"/>
          <w:szCs w:val="18"/>
          <w:rtl w:val="0"/>
        </w:rPr>
        <w:t xml:space="preserve"> (FOH y Monitores)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right="120"/>
        <w:contextualSpacing w:val="0"/>
        <w:rPr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La consola debe estar ubicada en frente del escenario, a nivel del suelo y cubierta de ser necesario. Debe tener al menos </w:t>
      </w:r>
      <w:r w:rsidDel="00000000" w:rsidR="00000000" w:rsidRPr="00000000">
        <w:rPr>
          <w:b w:val="1"/>
          <w:sz w:val="26"/>
          <w:szCs w:val="26"/>
          <w:rtl w:val="0"/>
        </w:rPr>
        <w:t xml:space="preserve">32 canales de entrada</w:t>
      </w:r>
      <w:r w:rsidDel="00000000" w:rsidR="00000000" w:rsidRPr="00000000">
        <w:rPr>
          <w:sz w:val="26"/>
          <w:szCs w:val="26"/>
          <w:rtl w:val="0"/>
        </w:rPr>
        <w:t xml:space="preserve">, </w:t>
      </w:r>
      <w:r w:rsidDel="00000000" w:rsidR="00000000" w:rsidRPr="00000000">
        <w:rPr>
          <w:b w:val="1"/>
          <w:sz w:val="26"/>
          <w:szCs w:val="26"/>
          <w:rtl w:val="0"/>
        </w:rPr>
        <w:t xml:space="preserve">16 mezclas auxiliares</w:t>
      </w:r>
      <w:r w:rsidDel="00000000" w:rsidR="00000000" w:rsidRPr="00000000">
        <w:rPr>
          <w:sz w:val="26"/>
          <w:szCs w:val="26"/>
          <w:rtl w:val="0"/>
        </w:rPr>
        <w:t xml:space="preserve"> y </w:t>
      </w:r>
      <w:r w:rsidDel="00000000" w:rsidR="00000000" w:rsidRPr="00000000">
        <w:rPr>
          <w:b w:val="1"/>
          <w:sz w:val="26"/>
          <w:szCs w:val="26"/>
          <w:rtl w:val="0"/>
        </w:rPr>
        <w:t xml:space="preserve">8 VCA</w:t>
      </w:r>
      <w:r w:rsidDel="00000000" w:rsidR="00000000" w:rsidRPr="00000000">
        <w:rPr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 requiere una consola de audio digital, como: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right="390" w:firstLine="0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Digico:</w:t>
      </w:r>
      <w:r w:rsidDel="00000000" w:rsidR="00000000" w:rsidRPr="00000000">
        <w:rPr>
          <w:i w:val="1"/>
          <w:sz w:val="24"/>
          <w:szCs w:val="24"/>
          <w:rtl w:val="0"/>
        </w:rPr>
        <w:t xml:space="preserve"> SD7, SD9.</w:t>
      </w:r>
    </w:p>
    <w:p w:rsidR="00000000" w:rsidDel="00000000" w:rsidP="00000000" w:rsidRDefault="00000000" w:rsidRPr="00000000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Midas:</w:t>
      </w:r>
      <w:r w:rsidDel="00000000" w:rsidR="00000000" w:rsidRPr="00000000">
        <w:rPr>
          <w:i w:val="1"/>
          <w:sz w:val="24"/>
          <w:szCs w:val="24"/>
          <w:rtl w:val="0"/>
        </w:rPr>
        <w:t xml:space="preserve"> M32, Pro 2, Pro 6.</w:t>
      </w:r>
    </w:p>
    <w:p w:rsidR="00000000" w:rsidDel="00000000" w:rsidP="00000000" w:rsidRDefault="00000000" w:rsidRPr="00000000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Yamaha:</w:t>
      </w:r>
      <w:r w:rsidDel="00000000" w:rsidR="00000000" w:rsidRPr="00000000">
        <w:rPr>
          <w:i w:val="1"/>
          <w:sz w:val="24"/>
          <w:szCs w:val="24"/>
          <w:rtl w:val="0"/>
        </w:rPr>
        <w:t xml:space="preserve"> LS9, PM5D, PM10, CL5.</w:t>
      </w:r>
    </w:p>
    <w:p w:rsidR="00000000" w:rsidDel="00000000" w:rsidP="00000000" w:rsidRDefault="00000000" w:rsidRPr="00000000">
      <w:pPr>
        <w:spacing w:line="360" w:lineRule="auto"/>
        <w:ind w:left="4050" w:right="12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Digidesign:</w:t>
      </w:r>
      <w:r w:rsidDel="00000000" w:rsidR="00000000" w:rsidRPr="00000000">
        <w:rPr>
          <w:i w:val="1"/>
          <w:sz w:val="24"/>
          <w:szCs w:val="24"/>
          <w:rtl w:val="0"/>
        </w:rPr>
        <w:t xml:space="preserve"> s3L, Venue, Profile, SC48.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right="750" w:firstLine="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b w:val="1"/>
          <w:i w:val="1"/>
          <w:color w:val="990000"/>
          <w:rtl w:val="0"/>
        </w:rPr>
        <w:t xml:space="preserve">No se aceptará equipo en mal funcionamiento.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right="750" w:firstLine="450"/>
        <w:contextualSpacing w:val="0"/>
        <w:rPr>
          <w:b w:val="1"/>
          <w:i w:val="1"/>
          <w:color w:val="99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right="750" w:firstLine="0"/>
        <w:contextualSpacing w:val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señal del subwoofer</w:t>
      </w:r>
      <w:r w:rsidDel="00000000" w:rsidR="00000000" w:rsidRPr="00000000">
        <w:rPr>
          <w:sz w:val="24"/>
          <w:szCs w:val="24"/>
          <w:rtl w:val="0"/>
        </w:rPr>
        <w:t xml:space="preserve"> debe ser enviada por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salida auxiliar</w:t>
      </w:r>
      <w:r w:rsidDel="00000000" w:rsidR="00000000" w:rsidRPr="00000000">
        <w:rPr>
          <w:sz w:val="24"/>
          <w:szCs w:val="24"/>
          <w:rtl w:val="0"/>
        </w:rPr>
        <w:t xml:space="preserve"> de la consola FOH.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S i s t e m a  de  M o n i t o r e o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(2) </w:t>
      </w:r>
      <w:r w:rsidDel="00000000" w:rsidR="00000000" w:rsidRPr="00000000">
        <w:rPr>
          <w:sz w:val="28"/>
          <w:szCs w:val="28"/>
          <w:rtl w:val="0"/>
        </w:rPr>
        <w:t xml:space="preserve">Side-Fill de 4 vías.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(1) </w:t>
      </w:r>
      <w:r w:rsidDel="00000000" w:rsidR="00000000" w:rsidRPr="00000000">
        <w:rPr>
          <w:sz w:val="28"/>
          <w:szCs w:val="28"/>
          <w:rtl w:val="0"/>
        </w:rPr>
        <w:t xml:space="preserve">Drum-Fill de 4 vías.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(6) </w:t>
      </w:r>
      <w:r w:rsidDel="00000000" w:rsidR="00000000" w:rsidRPr="00000000">
        <w:rPr>
          <w:sz w:val="28"/>
          <w:szCs w:val="28"/>
          <w:rtl w:val="0"/>
        </w:rPr>
        <w:t xml:space="preserve">Monitores de Piso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  <w:u w:val="no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(1)</w:t>
      </w:r>
      <w:r w:rsidDel="00000000" w:rsidR="00000000" w:rsidRPr="00000000">
        <w:rPr>
          <w:sz w:val="28"/>
          <w:szCs w:val="28"/>
          <w:rtl w:val="0"/>
        </w:rPr>
        <w:t xml:space="preserve"> Sistema de monitoreo inalámbrico </w:t>
      </w:r>
      <w:r w:rsidDel="00000000" w:rsidR="00000000" w:rsidRPr="00000000">
        <w:rPr>
          <w:color w:val="cc0000"/>
          <w:sz w:val="28"/>
          <w:szCs w:val="28"/>
          <w:rtl w:val="0"/>
        </w:rPr>
        <w:t xml:space="preserve">EN ESTEREO</w:t>
      </w:r>
      <w:r w:rsidDel="00000000" w:rsidR="00000000" w:rsidRPr="00000000">
        <w:rPr>
          <w:sz w:val="28"/>
          <w:szCs w:val="28"/>
          <w:rtl w:val="0"/>
        </w:rPr>
        <w:t xml:space="preserve">, tales como:</w:t>
      </w:r>
    </w:p>
    <w:p w:rsidR="00000000" w:rsidDel="00000000" w:rsidP="00000000" w:rsidRDefault="00000000" w:rsidRPr="00000000">
      <w:pPr>
        <w:spacing w:line="360" w:lineRule="auto"/>
        <w:ind w:left="3600" w:firstLine="0"/>
        <w:contextualSpacing w:val="0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Sennheiser: </w:t>
      </w:r>
      <w:r w:rsidDel="00000000" w:rsidR="00000000" w:rsidRPr="00000000">
        <w:rPr>
          <w:sz w:val="28"/>
          <w:szCs w:val="28"/>
          <w:rtl w:val="0"/>
        </w:rPr>
        <w:t xml:space="preserve">EW 300 IEM G3.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B A C K L I N E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Bateria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Bombo de 22”x18”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Snare de Madera 14”x5”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2 Toms 12” y 16”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right="825" w:firstLine="0"/>
        <w:contextualSpacing w:val="0"/>
        <w:rPr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Marcas preferidas:</w:t>
      </w:r>
      <w:r w:rsidDel="00000000" w:rsidR="00000000" w:rsidRPr="00000000">
        <w:rPr>
          <w:i w:val="1"/>
          <w:sz w:val="26"/>
          <w:szCs w:val="26"/>
          <w:rtl w:val="0"/>
        </w:rPr>
        <w:t xml:space="preserve"> Gretsch, DW, Ludwig, Yamaha.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right="210" w:firstLine="720"/>
        <w:contextualSpacing w:val="0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shd w:fill="fce5cd" w:val="clear"/>
          <w:rtl w:val="0"/>
        </w:rPr>
        <w:t xml:space="preserve">(Con parches NUEVOS,  blancos revestidos Remo, Evans o Aquarian)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Pedal de Bombo Simple.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Pedestal para Snare.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Pedestal para HiHat.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(5)</w:t>
      </w:r>
      <w:r w:rsidDel="00000000" w:rsidR="00000000" w:rsidRPr="00000000">
        <w:rPr>
          <w:sz w:val="26"/>
          <w:szCs w:val="26"/>
          <w:rtl w:val="0"/>
        </w:rPr>
        <w:t xml:space="preserve"> Pedestales para platillos (Boom).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Asiento de batería.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Pedestal para laptop.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Guitarras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Amplificador de Guitarra </w:t>
      </w:r>
      <w:r w:rsidDel="00000000" w:rsidR="00000000" w:rsidRPr="00000000">
        <w:rPr>
          <w:b w:val="1"/>
          <w:sz w:val="26"/>
          <w:szCs w:val="26"/>
          <w:rtl w:val="0"/>
        </w:rPr>
        <w:t xml:space="preserve">Fender Deluxe Reverb.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Amplificador de Guitarra</w:t>
      </w:r>
      <w:r w:rsidDel="00000000" w:rsidR="00000000" w:rsidRPr="00000000">
        <w:rPr>
          <w:b w:val="1"/>
          <w:sz w:val="26"/>
          <w:szCs w:val="26"/>
          <w:rtl w:val="0"/>
        </w:rPr>
        <w:t xml:space="preserve"> Vox Ac30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 </w:t>
      </w:r>
      <w:r w:rsidDel="00000000" w:rsidR="00000000" w:rsidRPr="00000000">
        <w:rPr>
          <w:sz w:val="26"/>
          <w:szCs w:val="26"/>
          <w:rtl w:val="0"/>
        </w:rPr>
        <w:t xml:space="preserve">Pedestales para Guitarra.</w:t>
      </w:r>
    </w:p>
    <w:p w:rsidR="00000000" w:rsidDel="00000000" w:rsidP="00000000" w:rsidRDefault="00000000" w:rsidRPr="00000000">
      <w:pPr>
        <w:spacing w:line="360" w:lineRule="auto"/>
        <w:contextualSpacing w:val="0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  <w:r w:rsidDel="00000000" w:rsidR="00000000" w:rsidRPr="00000000">
        <w:rPr>
          <w:sz w:val="26"/>
          <w:szCs w:val="26"/>
          <w:rtl w:val="0"/>
        </w:rPr>
        <w:tab/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Bajo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Amplificador para bajo </w:t>
      </w:r>
      <w:r w:rsidDel="00000000" w:rsidR="00000000" w:rsidRPr="00000000">
        <w:rPr>
          <w:b w:val="1"/>
          <w:sz w:val="26"/>
          <w:szCs w:val="26"/>
          <w:rtl w:val="0"/>
        </w:rPr>
        <w:t xml:space="preserve">Ampeg SVT.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 </w:t>
      </w:r>
      <w:r w:rsidDel="00000000" w:rsidR="00000000" w:rsidRPr="00000000">
        <w:rPr>
          <w:sz w:val="26"/>
          <w:szCs w:val="26"/>
          <w:rtl w:val="0"/>
        </w:rPr>
        <w:t xml:space="preserve">Pedestales para bajo.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</w:t>
      </w:r>
      <w:r w:rsidDel="00000000" w:rsidR="00000000" w:rsidRPr="00000000">
        <w:rPr>
          <w:sz w:val="26"/>
          <w:szCs w:val="26"/>
          <w:rtl w:val="0"/>
        </w:rPr>
        <w:t xml:space="preserve"> Pedestal para Teclado “Estilo X”.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(1) </w:t>
      </w:r>
      <w:r w:rsidDel="00000000" w:rsidR="00000000" w:rsidRPr="00000000">
        <w:rPr>
          <w:sz w:val="26"/>
          <w:szCs w:val="26"/>
          <w:rtl w:val="0"/>
        </w:rPr>
        <w:t xml:space="preserve">Pedestal para Laptop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Voces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 </w:t>
      </w:r>
      <w:r w:rsidDel="00000000" w:rsidR="00000000" w:rsidRPr="00000000">
        <w:rPr>
          <w:sz w:val="26"/>
          <w:szCs w:val="26"/>
          <w:rtl w:val="0"/>
        </w:rPr>
        <w:t xml:space="preserve">microfonos de voz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(2)</w:t>
      </w:r>
      <w:r w:rsidDel="00000000" w:rsidR="00000000" w:rsidRPr="00000000">
        <w:rPr>
          <w:sz w:val="26"/>
          <w:szCs w:val="26"/>
          <w:rtl w:val="0"/>
        </w:rPr>
        <w:t xml:space="preserve"> stands de micro con boom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contextualSpacing w:val="0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      R I S E R S  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(1)</w:t>
      </w:r>
      <w:r w:rsidDel="00000000" w:rsidR="00000000" w:rsidRPr="00000000">
        <w:rPr>
          <w:sz w:val="28"/>
          <w:szCs w:val="28"/>
          <w:rtl w:val="0"/>
        </w:rPr>
        <w:t xml:space="preserve"> Escenario</w:t>
      </w:r>
      <w:r w:rsidDel="00000000" w:rsidR="00000000" w:rsidRPr="00000000">
        <w:rPr>
          <w:b w:val="1"/>
          <w:sz w:val="28"/>
          <w:szCs w:val="28"/>
          <w:rtl w:val="0"/>
        </w:rPr>
        <w:t xml:space="preserve"> (12m x 10m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x 2m)</w:t>
      </w:r>
      <w:r w:rsidDel="00000000" w:rsidR="00000000" w:rsidRPr="00000000">
        <w:rPr>
          <w:sz w:val="28"/>
          <w:szCs w:val="28"/>
          <w:rtl w:val="0"/>
        </w:rPr>
        <w:t xml:space="preserve">, con áreas de trabajo adicionales.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(1)</w:t>
      </w:r>
      <w:r w:rsidDel="00000000" w:rsidR="00000000" w:rsidRPr="00000000">
        <w:rPr>
          <w:sz w:val="28"/>
          <w:szCs w:val="28"/>
          <w:rtl w:val="0"/>
        </w:rPr>
        <w:t xml:space="preserve"> Sobretarima para batería   </w:t>
      </w:r>
      <w:r w:rsidDel="00000000" w:rsidR="00000000" w:rsidRPr="00000000">
        <w:rPr>
          <w:b w:val="1"/>
          <w:sz w:val="28"/>
          <w:szCs w:val="28"/>
          <w:rtl w:val="0"/>
        </w:rPr>
        <w:t xml:space="preserve">(2.4m x 2.4m y 0.80m).</w:t>
        <w:tab/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      V I D E O      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" w:firstLine="0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(3) 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Pantalla de LED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(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4m  x  3m cada una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) 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firstLine="720"/>
        <w:contextualSpacing w:val="0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Con su respectivo Escalador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Input VGA/HDMI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contextualSpacing w:val="1"/>
        <w:rPr>
          <w:b w:val="1"/>
          <w:sz w:val="28"/>
          <w:szCs w:val="28"/>
          <w:u w:val="no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El INPUT del Video debe estar en el escenario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    C A T E R I N G     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.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36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El camerino debe contar con todos los elementos de la lista, durante la prueba de sonido y por lo menos una hora antes del espectáculo.</w:t>
      </w:r>
    </w:p>
    <w:p w:rsidR="00000000" w:rsidDel="00000000" w:rsidP="00000000" w:rsidRDefault="00000000" w:rsidRPr="00000000">
      <w:pPr>
        <w:spacing w:line="360" w:lineRule="auto"/>
        <w:ind w:left="360" w:right="390" w:firstLine="0"/>
        <w:contextualSpacing w:val="0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(6)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Botellas de agua,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(6)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Latas de Red Bull,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  <w:u w:val="non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(12)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Cervezas locales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 vino tinto,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 vino blanco,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  <w:u w:val="none"/>
        </w:rPr>
      </w:pP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(1)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Botella de Ginebra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  <w:u w:val="non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Comida local para 4 personas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Tabla de quesos y embutidos,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right="390" w:hanging="360"/>
        <w:contextualSpacing w:val="1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Fruta fresca.</w:t>
      </w:r>
    </w:p>
    <w:p w:rsidR="00000000" w:rsidDel="00000000" w:rsidP="00000000" w:rsidRDefault="00000000" w:rsidRPr="00000000">
      <w:pPr>
        <w:spacing w:line="360" w:lineRule="auto"/>
        <w:ind w:left="360" w:right="390" w:firstLine="0"/>
        <w:contextualSpacing w:val="0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360" w:right="390" w:firstLine="0"/>
        <w:contextualSpacing w:val="0"/>
        <w:rPr>
          <w:sz w:val="28"/>
          <w:szCs w:val="28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Nota: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Sírvanse proporcionar las bebidas en el momento de la prueba de sonido.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0" w:right="390" w:firstLine="0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0" w:right="390" w:firstLine="0"/>
        <w:contextualSpacing w:val="0"/>
        <w:jc w:val="left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P R U E B A      D E     S O N I D O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 .</w:t>
      </w:r>
    </w:p>
    <w:p w:rsidR="00000000" w:rsidDel="00000000" w:rsidP="00000000" w:rsidRDefault="00000000" w:rsidRPr="00000000">
      <w:pPr>
        <w:spacing w:line="360" w:lineRule="auto"/>
        <w:ind w:left="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El Organizador debe coordinar una prueba de sonido con Manager. Sugerimos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 30 MIN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para la prueba de sonido una vez que todo el equipo esté listo.</w:t>
      </w:r>
    </w:p>
    <w:p w:rsidR="00000000" w:rsidDel="00000000" w:rsidP="00000000" w:rsidRDefault="00000000" w:rsidRPr="00000000">
      <w:pPr>
        <w:spacing w:line="360" w:lineRule="auto"/>
        <w:ind w:left="360" w:right="390" w:firstLine="0"/>
        <w:contextualSpacing w:val="0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rPr>
          <w:b w:val="1"/>
          <w:color w:val="cccccc"/>
          <w:sz w:val="28"/>
          <w:szCs w:val="28"/>
          <w:shd w:fill="cccccc" w:val="clear"/>
        </w:rPr>
      </w:pPr>
      <w:r w:rsidDel="00000000" w:rsidR="00000000" w:rsidRPr="00000000">
        <w:rPr>
          <w:b w:val="1"/>
          <w:sz w:val="28"/>
          <w:szCs w:val="28"/>
          <w:shd w:fill="cccccc" w:val="clear"/>
          <w:rtl w:val="0"/>
        </w:rPr>
        <w:t xml:space="preserve">                                                   S T A G E     P L O T                                               </w:t>
      </w:r>
      <w:r w:rsidDel="00000000" w:rsidR="00000000" w:rsidRPr="00000000">
        <w:rPr>
          <w:b w:val="1"/>
          <w:color w:val="cccccc"/>
          <w:sz w:val="28"/>
          <w:szCs w:val="28"/>
          <w:shd w:fill="cccccc" w:val="clear"/>
          <w:rtl w:val="0"/>
        </w:rPr>
        <w:t xml:space="preserve"> .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  <w:rPr>
          <w:color w:val="980000"/>
          <w:sz w:val="26"/>
          <w:szCs w:val="26"/>
          <w:u w:val="single"/>
        </w:rPr>
      </w:pPr>
      <w:r w:rsidDel="00000000" w:rsidR="00000000" w:rsidRPr="00000000">
        <w:rPr>
          <w:color w:val="980000"/>
          <w:sz w:val="26"/>
          <w:szCs w:val="26"/>
          <w:u w:val="single"/>
          <w:rtl w:val="0"/>
        </w:rPr>
        <w:t xml:space="preserve">AFROPONCHO usa 110v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  <w:rPr>
          <w:color w:val="980000"/>
          <w:sz w:val="26"/>
          <w:szCs w:val="26"/>
          <w:u w:val="single"/>
        </w:rPr>
      </w:pPr>
      <w:r w:rsidDel="00000000" w:rsidR="00000000" w:rsidRPr="00000000">
        <w:rPr>
          <w:color w:val="980000"/>
          <w:sz w:val="26"/>
          <w:szCs w:val="26"/>
          <w:u w:val="single"/>
          <w:rtl w:val="0"/>
        </w:rPr>
        <w:t xml:space="preserve">La empresa de sonido debe proveer todos los cables de ¼” para todas las cajas directas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rPr>
          <w:b w:val="1"/>
          <w:sz w:val="28"/>
          <w:szCs w:val="28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8" w:w="11906"/>
      <w:pgMar w:bottom="720" w:top="144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righ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color w:val="666666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